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A" w:rsidRPr="004721DA" w:rsidRDefault="004721DA" w:rsidP="004721D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kandydatów na rachmistrzów terenowych do Powszechnego Spisu Rolnego 2020 </w:t>
      </w:r>
    </w:p>
    <w:p w:rsidR="004721DA" w:rsidRPr="004721DA" w:rsidRDefault="004721DA" w:rsidP="004721D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20 Ustawy z dnia 31 lipca 2019 r. o Powszechnym Spisie Rolnym w 2020 r. (Dz. U. z 2019 r. poz. 1728)</w:t>
      </w:r>
    </w:p>
    <w:p w:rsidR="004721DA" w:rsidRPr="004721DA" w:rsidRDefault="004721DA" w:rsidP="004721D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 Gminy Gryfino</w:t>
      </w:r>
    </w:p>
    <w:p w:rsidR="004721DA" w:rsidRPr="004721DA" w:rsidRDefault="004721DA" w:rsidP="004721D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otwarty i konkurencyjny nabór kandydatów na rachmistrzów terenowych, wykonujących czynności w ramach prac spisowych związanych z przeprowadzeniem przewidzianego w Ustawie z dnia 31 lipca 2019 r. o Powszechnym Spisie Rolnym w 2020 r. spisu rolnego, którzy wykonywać będą zadania spisowe na terenie </w:t>
      </w:r>
      <w:r w:rsidR="00E12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32D75">
        <w:rPr>
          <w:rFonts w:ascii="Times New Roman" w:eastAsia="Times New Roman" w:hAnsi="Times New Roman" w:cs="Times New Roman"/>
          <w:sz w:val="24"/>
          <w:szCs w:val="24"/>
          <w:lang w:eastAsia="pl-PL"/>
        </w:rPr>
        <w:t>Gryfino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21DA" w:rsidRPr="004721DA" w:rsidRDefault="004721DA" w:rsidP="00472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 winien spełniać następujące wymagania: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osobą pełnoletnią,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zamieszkiwać na terenie danej gminy,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 mowie i piśmie,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nie być skazanym prawomocnym wyrokiem za umyślne przestępstwo lub umyślne przestępstwo skarbowe.</w:t>
      </w:r>
    </w:p>
    <w:p w:rsidR="004721DA" w:rsidRPr="004721DA" w:rsidRDefault="004721DA" w:rsidP="00472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terenowego: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zobligowany jest do wzięcia udziału w szkoleniu, w ramach którego uzyska informacje o statystyce publicznej, w tym tajemnicy statystycznej; o zakresie podmiotowym i przedmiotowym spisu rolnego; o sposobie wykonywania poszczególnych czynności w ramach bezpośredniego wywiadu z użytkownikiem gospodarstwa rolnego, w tym sposobie obsługi urządzenia mobilnego wyposażonego w oprogramowanie dedykowane do przeprowadzenia spisu rolnego;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wpisywany na listę kandydatów na rachmistrzów terenowych prowadzoną przez właściwego Gminnego Komisarza Spisowego pod warunkiem, że z egzaminu testowego uzyska wynik co najmniej 60% poprawnych odpowiedzi; kolejność na liście jest ustalana według liczby punktów uzyskanych z egzaminu testowego.</w:t>
      </w:r>
    </w:p>
    <w:p w:rsidR="004721DA" w:rsidRPr="004721DA" w:rsidRDefault="004721DA" w:rsidP="00472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terenowego 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zastępca właściwego Wojewódzkiego Komisarza Spisowego spośród osób, które uzyskały najwyższą liczbę punktów z egzaminu testowego, kierując się kolejnością na liście kandydatów na rachmistrzów terenowych.</w:t>
      </w:r>
    </w:p>
    <w:p w:rsidR="004721DA" w:rsidRPr="004721DA" w:rsidRDefault="004721DA" w:rsidP="00472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 przedkłada ksero dokumentu potwierdzającego posiadanie co najmniej średniego wykształcenia.</w:t>
      </w:r>
    </w:p>
    <w:p w:rsidR="004721DA" w:rsidRPr="004721DA" w:rsidRDefault="004721DA" w:rsidP="00472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 składa oświadczenie o spełnieniu wymogu, o którym mowa w </w:t>
      </w:r>
      <w:proofErr w:type="spellStart"/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1 </w:t>
      </w:r>
      <w:proofErr w:type="spellStart"/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ppkt</w:t>
      </w:r>
      <w:proofErr w:type="spellEnd"/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5) pod rygorem odpowiedzialności karnej za składanie fałszywych oświadczeń.</w:t>
      </w:r>
    </w:p>
    <w:p w:rsidR="004721DA" w:rsidRPr="004721DA" w:rsidRDefault="004721DA" w:rsidP="00472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Rachmistrz dokonywać będzie spisu wyłącznie na urządzeniu mobilnym.</w:t>
      </w:r>
    </w:p>
    <w:p w:rsidR="004721DA" w:rsidRPr="004721DA" w:rsidRDefault="004721DA" w:rsidP="00472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 rachmistrza terenowego powinna zawierać: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na rachmistrza terenowego (zał. 1);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dokumentu potwierdzającego ukończenie, co najmniej szkoły średniej;</w:t>
      </w:r>
    </w:p>
    <w:p w:rsidR="004721DA" w:rsidRP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za przestępstwo popełnione umyślnie, w tym przestępstwo skarbowe (zał. 2);</w:t>
      </w:r>
    </w:p>
    <w:p w:rsidR="004721DA" w:rsidRDefault="004721DA" w:rsidP="004721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RODO (zał. 3).</w:t>
      </w:r>
    </w:p>
    <w:p w:rsidR="004721DA" w:rsidRPr="004721DA" w:rsidRDefault="004721DA" w:rsidP="004721DA">
      <w:pPr>
        <w:spacing w:before="100" w:beforeAutospacing="1" w:after="100" w:afterAutospacing="1" w:line="240" w:lineRule="auto"/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1DA" w:rsidRPr="004721DA" w:rsidRDefault="004721DA" w:rsidP="00472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Ofertę należy złożyć w formie pisemnej za pośrednictwem poczty lub osobiście w godzinach pracy Urzędu, w kopercie z napisem „Nabór kandydata na rachmistrza terenowego do PSR 2020 r.” w terminie od dnia 15.06.2020 r. do 08.07.2020 r. 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wpłyną do Urzędu po wyżej wskazanym terminie lub będą niekompletne nie będą rozpatrywane. Decyduje data stempla pocztowego/osobistego dostarczenia dokumentów do Urzędu </w:t>
      </w:r>
      <w:r w:rsidR="00AA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Gryfino 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 doręczeń: Urząd </w:t>
      </w:r>
      <w:r w:rsidR="00AA059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Gryfino, ul. 1 Maja 16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pl-PL"/>
        </w:rPr>
        <w:t>, 74-</w:t>
      </w:r>
      <w:r w:rsidR="00AA059D">
        <w:rPr>
          <w:rFonts w:ascii="Times New Roman" w:eastAsia="Times New Roman" w:hAnsi="Times New Roman" w:cs="Times New Roman"/>
          <w:sz w:val="24"/>
          <w:szCs w:val="24"/>
          <w:lang w:eastAsia="pl-PL"/>
        </w:rPr>
        <w:t>100 Gryfino.</w:t>
      </w:r>
    </w:p>
    <w:p w:rsidR="004721DA" w:rsidRPr="004721DA" w:rsidRDefault="001341C5" w:rsidP="004721D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4721DA" w:rsidRPr="004721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Kwestionariusz zgłoszeniowy kandydata na rachmistrza spisowego do PSR 2020</w:t>
        </w:r>
      </w:hyperlink>
    </w:p>
    <w:p w:rsidR="00E36705" w:rsidRDefault="00E36705"/>
    <w:sectPr w:rsidR="00E36705" w:rsidSect="00E3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5A9C"/>
    <w:multiLevelType w:val="multilevel"/>
    <w:tmpl w:val="88FC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21DA"/>
    <w:rsid w:val="00114061"/>
    <w:rsid w:val="001341C5"/>
    <w:rsid w:val="004721DA"/>
    <w:rsid w:val="00532D75"/>
    <w:rsid w:val="006C5A62"/>
    <w:rsid w:val="00AA059D"/>
    <w:rsid w:val="00E12F7B"/>
    <w:rsid w:val="00E36705"/>
    <w:rsid w:val="00F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1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2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bielice.com.pl/pliki/bielice/pliki/spisrolny2020/kwestionariusz%20zg%C5%82oszeniow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esztylke</dc:creator>
  <cp:lastModifiedBy>esztylke</cp:lastModifiedBy>
  <cp:revision>6</cp:revision>
  <cp:lastPrinted>2020-06-17T07:29:00Z</cp:lastPrinted>
  <dcterms:created xsi:type="dcterms:W3CDTF">2020-06-16T12:57:00Z</dcterms:created>
  <dcterms:modified xsi:type="dcterms:W3CDTF">2020-06-17T08:21:00Z</dcterms:modified>
</cp:coreProperties>
</file>